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2F" w:rsidRDefault="00BC3088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5C679D14" wp14:editId="0E01E5DB">
            <wp:simplePos x="0" y="0"/>
            <wp:positionH relativeFrom="column">
              <wp:posOffset>3330575</wp:posOffset>
            </wp:positionH>
            <wp:positionV relativeFrom="paragraph">
              <wp:posOffset>-100965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088" w:rsidRDefault="00BC3088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BC3088" w:rsidRDefault="00BC3088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BC3088" w:rsidRPr="004E4B19" w:rsidRDefault="00BC3088" w:rsidP="00BC3088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BC3088" w:rsidRDefault="00BC3088" w:rsidP="00BC3088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BC3088" w:rsidRDefault="00BC3088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BC3088" w:rsidRPr="00BC3088" w:rsidRDefault="00BC3088" w:rsidP="00BC3088">
      <w:pPr>
        <w:widowControl w:val="0"/>
        <w:spacing w:before="94" w:after="0" w:line="240" w:lineRule="auto"/>
        <w:ind w:left="222"/>
        <w:jc w:val="center"/>
        <w:rPr>
          <w:rFonts w:ascii="Arial" w:eastAsia="Arial" w:hAnsi="Arial" w:cs="Arial"/>
          <w:b/>
          <w:i/>
          <w:u w:val="single"/>
        </w:rPr>
      </w:pPr>
      <w:r w:rsidRPr="00BC3088">
        <w:rPr>
          <w:rFonts w:ascii="Arial" w:eastAsia="Arial" w:hAnsi="Arial" w:cs="Arial"/>
          <w:b/>
          <w:i/>
          <w:u w:val="single"/>
        </w:rPr>
        <w:t>CONVOCATORIA N°51</w:t>
      </w:r>
    </w:p>
    <w:p w:rsidR="00BC3088" w:rsidRDefault="00BC3088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7A552F" w:rsidRDefault="00BC3088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140335</wp:posOffset>
                </wp:positionV>
                <wp:extent cx="5553710" cy="657225"/>
                <wp:effectExtent l="0" t="0" r="27940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10" cy="6572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552F" w:rsidRDefault="00BC3088" w:rsidP="00BC3088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7A552F" w:rsidRDefault="00BC3088" w:rsidP="00BC3088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DIRECTIVOS TRANSITORIOS DE EDUCACIÓN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ARTÍSTICA SUPERIOR</w:t>
                            </w:r>
                          </w:p>
                          <w:p w:rsidR="007A552F" w:rsidRDefault="00BC3088">
                            <w:pPr>
                              <w:spacing w:before="121" w:line="258" w:lineRule="auto"/>
                              <w:ind w:left="1085" w:right="1084" w:firstLine="217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:rsidR="007A552F" w:rsidRDefault="007A552F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7A552F" w:rsidRDefault="007A552F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05pt;width:437.3pt;height:5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7A552F" w:rsidRDefault="00BC3088" w:rsidP="00BC3088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7A552F" w:rsidRDefault="00BC3088" w:rsidP="00BC3088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DIRECTIVOS TRANSITORIOS DE EDUCACIÓN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ARTÍSTICA SUPERIOR</w:t>
                      </w:r>
                    </w:p>
                    <w:p w:rsidR="007A552F" w:rsidRDefault="00BC3088">
                      <w:pPr>
                        <w:spacing w:before="121" w:line="258" w:lineRule="auto"/>
                        <w:ind w:left="1085" w:right="1084" w:firstLine="217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           </w:t>
                      </w:r>
                    </w:p>
                    <w:p w:rsidR="007A552F" w:rsidRDefault="007A552F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7A552F" w:rsidRDefault="007A552F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A552F" w:rsidRDefault="007A552F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7A552F" w:rsidRDefault="00BC3088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v7q815l5slp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75º del Estatuto del Docente Ley 10579 y sus Decretos Reglamentarios, los Acuerdos Paritarios, la Resolución Nº 824/05, y la Resolución N° 2767/22 establecen las pautas para la cobertura de cargos jerárquicos transitorios; a los efectos de conf</w:t>
      </w:r>
      <w:r>
        <w:rPr>
          <w:rFonts w:ascii="Arial" w:eastAsia="Arial" w:hAnsi="Arial" w:cs="Arial"/>
          <w:sz w:val="24"/>
          <w:szCs w:val="24"/>
        </w:rPr>
        <w:t>ormar nómina con el fin de proveer la cobertura de cargos jerárquicos transitorios pertenecientes a la Dirección de Educación Artística- Superior, y en el marco de la Disposición DISPO-2023-92-GDEBA-SSEDGCYE; se convoca a Pruebas de Selección para cargos j</w:t>
      </w:r>
      <w:r>
        <w:rPr>
          <w:rFonts w:ascii="Arial" w:eastAsia="Arial" w:hAnsi="Arial" w:cs="Arial"/>
          <w:sz w:val="24"/>
          <w:szCs w:val="24"/>
        </w:rPr>
        <w:t xml:space="preserve">erárquicos transitorios de Directoras/es de Servicios Educativos pertenecientes a la mencionada Dirección a docentes: </w:t>
      </w:r>
    </w:p>
    <w:p w:rsidR="007A552F" w:rsidRDefault="007A552F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b7nn06dxzhi5" w:colFirst="0" w:colLast="0"/>
      <w:bookmarkEnd w:id="1"/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</w:t>
      </w:r>
      <w:r w:rsidRPr="00BC3088">
        <w:rPr>
          <w:rFonts w:ascii="Arial" w:eastAsia="Arial" w:hAnsi="Arial" w:cs="Arial"/>
          <w:sz w:val="24"/>
          <w:szCs w:val="24"/>
        </w:rPr>
        <w:t>ra el cargo,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Titulares de Distritos limítrofes de los incisos a), b) y c) del Escalafón Docente, que cumplan con l</w:t>
      </w:r>
      <w:r w:rsidRPr="00BC3088">
        <w:rPr>
          <w:rFonts w:ascii="Arial" w:eastAsia="Arial" w:hAnsi="Arial" w:cs="Arial"/>
          <w:sz w:val="24"/>
          <w:szCs w:val="24"/>
        </w:rPr>
        <w:t>os requisitos de antigüedad exigidos para el cargo,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 antigüedad exigidos para el cargo,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Titulares del Distrito de los incisos a), b) y c) de</w:t>
      </w:r>
      <w:r w:rsidRPr="00BC3088">
        <w:rPr>
          <w:rFonts w:ascii="Arial" w:eastAsia="Arial" w:hAnsi="Arial" w:cs="Arial"/>
          <w:sz w:val="24"/>
          <w:szCs w:val="24"/>
        </w:rPr>
        <w:t>l Escalafón Docente, que NO cumplan con los requisitos de antigüedad exigidos para el cargo,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Titulares de Distritos limítrofes de los incisos a), b) y c) del Escalafón Docente, que NO cumplan con los requisitos de antigüedad exigidos para el cargo,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Provisi</w:t>
      </w:r>
      <w:r w:rsidRPr="00BC3088">
        <w:rPr>
          <w:rFonts w:ascii="Arial" w:eastAsia="Arial" w:hAnsi="Arial" w:cs="Arial"/>
          <w:sz w:val="24"/>
          <w:szCs w:val="24"/>
        </w:rPr>
        <w:t xml:space="preserve">onales del Establecimiento con título docente habilitante según lo </w:t>
      </w:r>
      <w:r w:rsidRPr="00BC3088">
        <w:rPr>
          <w:rFonts w:ascii="Arial" w:eastAsia="Arial" w:hAnsi="Arial" w:cs="Arial"/>
          <w:sz w:val="24"/>
          <w:szCs w:val="24"/>
        </w:rPr>
        <w:lastRenderedPageBreak/>
        <w:t>pautado en el Artículo 75º inciso 6.4.3 del Estatuto del Docente, los Acuerdos Paritarios de Junio de 2009 y la Resolución Nº 824/05.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Provisionales del Distrito con título docente habilitan</w:t>
      </w:r>
      <w:r w:rsidRPr="00BC3088">
        <w:rPr>
          <w:rFonts w:ascii="Arial" w:eastAsia="Arial" w:hAnsi="Arial" w:cs="Arial"/>
          <w:sz w:val="24"/>
          <w:szCs w:val="24"/>
        </w:rPr>
        <w:t>te según lo pautado en el Artículo 75º inciso 6.4.3 del Estatuto del Docente, los Acuerdos Paritarios de Junio de 2009 y la Resolución Nº 824/05.</w:t>
      </w:r>
    </w:p>
    <w:p w:rsidR="007A552F" w:rsidRPr="00BC3088" w:rsidRDefault="00BC3088" w:rsidP="00BC308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C3088">
        <w:rPr>
          <w:rFonts w:ascii="Arial" w:eastAsia="Arial" w:hAnsi="Arial" w:cs="Arial"/>
          <w:sz w:val="24"/>
          <w:szCs w:val="24"/>
        </w:rPr>
        <w:t>Provisionales de Distritos limítrofes con título docente habilitante según lo pautado en el Artículo 75º incis</w:t>
      </w:r>
      <w:r w:rsidRPr="00BC3088">
        <w:rPr>
          <w:rFonts w:ascii="Arial" w:eastAsia="Arial" w:hAnsi="Arial" w:cs="Arial"/>
          <w:sz w:val="24"/>
          <w:szCs w:val="24"/>
        </w:rPr>
        <w:t>o 6.4.3 del Estatuto del Docente, los Acuerdos Paritarios de Junio de 2009 y la Resolución Nº 824/05.</w:t>
      </w:r>
    </w:p>
    <w:p w:rsidR="007A552F" w:rsidRDefault="007A552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A552F" w:rsidRDefault="007A552F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7A552F" w:rsidRDefault="007A552F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A552F" w:rsidRDefault="00BC3088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7A552F" w:rsidRDefault="007A552F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7A552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7A552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Garat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Susana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Francolino, Elisa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7A552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Bacci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Luciana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Gallo, Sergio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Inspector)</w:t>
            </w:r>
          </w:p>
        </w:tc>
      </w:tr>
      <w:tr w:rsidR="007A552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Martos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Monica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Piqué, Marcela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7A552F" w:rsidRDefault="007A552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A552F" w:rsidRDefault="00BC308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A552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7A552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7A552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7A552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A552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</w:t>
            </w:r>
            <w:r>
              <w:rPr>
                <w:rFonts w:ascii="Arial" w:eastAsia="Arial" w:hAnsi="Arial" w:cs="Arial"/>
                <w:sz w:val="24"/>
                <w:szCs w:val="24"/>
              </w:rPr>
              <w:t>cretaría de Asuntos Docentes.</w:t>
            </w:r>
          </w:p>
          <w:p w:rsidR="007A552F" w:rsidRDefault="007A55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552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2F" w:rsidRDefault="00BC308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7A552F" w:rsidRDefault="007A552F">
      <w:pPr>
        <w:jc w:val="both"/>
        <w:rPr>
          <w:rFonts w:ascii="Arial" w:eastAsia="Arial" w:hAnsi="Arial" w:cs="Arial"/>
          <w:sz w:val="24"/>
          <w:szCs w:val="24"/>
        </w:rPr>
      </w:pPr>
    </w:p>
    <w:p w:rsidR="007A552F" w:rsidRDefault="00BC3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7A552F" w:rsidRDefault="00BC3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BC3088" w:rsidRDefault="00BC3088" w:rsidP="00BC30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BC3088" w:rsidRPr="00352EBF" w:rsidRDefault="00BC3088" w:rsidP="00BC3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BC3088" w:rsidRPr="00BC3088" w:rsidRDefault="00BC3088" w:rsidP="00BC3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BC3088" w:rsidRDefault="00BC3088" w:rsidP="00BC30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BC3088" w:rsidRPr="00352EBF" w:rsidRDefault="00BC3088" w:rsidP="00BC3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BC3088" w:rsidRPr="00352EBF" w:rsidRDefault="00BC3088" w:rsidP="00BC3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7A552F" w:rsidRDefault="00BC3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2023 </w:t>
      </w:r>
    </w:p>
    <w:p w:rsidR="007A552F" w:rsidRDefault="00BC3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BC3088" w:rsidRDefault="00BC3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DISPO-2023-92-GDEBA-SSEDGCYE</w:t>
      </w:r>
    </w:p>
    <w:p w:rsidR="00BC3088" w:rsidRDefault="00BC3088">
      <w:pPr>
        <w:jc w:val="both"/>
        <w:rPr>
          <w:rFonts w:ascii="Arial" w:eastAsia="Arial" w:hAnsi="Arial" w:cs="Arial"/>
          <w:sz w:val="24"/>
          <w:szCs w:val="24"/>
        </w:rPr>
      </w:pPr>
    </w:p>
    <w:p w:rsidR="00BC3088" w:rsidRDefault="00BC3088" w:rsidP="00BC3088">
      <w:pPr>
        <w:jc w:val="right"/>
        <w:rPr>
          <w:rFonts w:ascii="Arial" w:eastAsia="Arial" w:hAnsi="Arial" w:cs="Arial"/>
          <w:sz w:val="24"/>
          <w:szCs w:val="24"/>
        </w:rPr>
      </w:pPr>
      <w:bookmarkStart w:id="3" w:name="_GoBack"/>
      <w:r>
        <w:rPr>
          <w:rFonts w:ascii="Arial" w:eastAsia="Arial" w:hAnsi="Arial" w:cs="Arial"/>
          <w:sz w:val="24"/>
          <w:szCs w:val="24"/>
        </w:rPr>
        <w:t>SUSANA FAGÚNDEZ</w:t>
      </w:r>
    </w:p>
    <w:p w:rsidR="00BC3088" w:rsidRDefault="00BC3088" w:rsidP="00BC308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  <w:bookmarkEnd w:id="3"/>
    </w:p>
    <w:sectPr w:rsidR="00BC308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7D22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8564A20"/>
    <w:multiLevelType w:val="hybridMultilevel"/>
    <w:tmpl w:val="FED263D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A552F"/>
    <w:rsid w:val="007A552F"/>
    <w:rsid w:val="00B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BC3088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BC3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BC3088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BC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S4vmzcO7YvvN9JXAiFx3IiOwgA==">AMUW2mXWaDlmXOxeN9Hs1ffFHW7O943MZDJi+dDk212yU90PWXq7HYarRAUYHUZ6pWvIwMaK+A9v3Gr3h9o7rAU64mFFuGy5Z9isafDGi3XGwEZ/e9ogvdMwZtyPSEcjaA6X59gVNleHBMIOzcZKkNG71hGxMA3EgwJmit0zr0isw+E7Hi2yOEA=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2023-03-20T16:56:00Z</dcterms:created>
  <dcterms:modified xsi:type="dcterms:W3CDTF">2023-03-20T16:56:00Z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052F7C1C325E4CBDADA099560857C252</vt:lpwstr>
  </property>
</Properties>
</file>