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61312" behindDoc="0" locked="0" layoutInCell="1" allowOverlap="1" wp14:anchorId="2076FE30" wp14:editId="100236FB">
            <wp:simplePos x="0" y="0"/>
            <wp:positionH relativeFrom="column">
              <wp:posOffset>2933700</wp:posOffset>
            </wp:positionH>
            <wp:positionV relativeFrom="paragraph">
              <wp:posOffset>161290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Pr="004E4B19" w:rsidRDefault="004C1782" w:rsidP="004C178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4C1782" w:rsidRDefault="004C1782" w:rsidP="004C178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4C1782" w:rsidRDefault="004C1782" w:rsidP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C1782" w:rsidRPr="004C1782" w:rsidRDefault="004C1782" w:rsidP="004C1782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proofErr w:type="gramStart"/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proofErr w:type="gramEnd"/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80</w:t>
      </w:r>
    </w:p>
    <w:p w:rsidR="004C1782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73BEF" w:rsidRDefault="004C178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149860</wp:posOffset>
                </wp:positionV>
                <wp:extent cx="5547360" cy="581025"/>
                <wp:effectExtent l="0" t="0" r="15240" b="28575"/>
                <wp:wrapTopAndBottom distT="0" distB="0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5810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3BEF" w:rsidRDefault="004C1782" w:rsidP="004C1782">
                            <w:pPr>
                              <w:spacing w:before="13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JERARQUICOS TRANSITORIOS</w:t>
                            </w:r>
                          </w:p>
                          <w:p w:rsidR="00373BEF" w:rsidRDefault="004C1782">
                            <w:pPr>
                              <w:spacing w:before="121" w:line="258" w:lineRule="auto"/>
                              <w:ind w:left="1085" w:right="1084" w:firstLine="108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JEFAS/ES DE AREA EDUCACIÓN AGRARIA</w:t>
                            </w:r>
                          </w:p>
                          <w:p w:rsidR="00373BEF" w:rsidRDefault="00373BEF">
                            <w:pPr>
                              <w:spacing w:before="121" w:line="258" w:lineRule="auto"/>
                              <w:ind w:left="1085" w:right="1084" w:firstLine="108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42.75pt;margin-top:11.8pt;width:436.8pt;height:45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373BEF" w:rsidRDefault="004C1782" w:rsidP="004C1782">
                      <w:pPr>
                        <w:spacing w:before="13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JERARQUICOS TRANSITORIOS</w:t>
                      </w:r>
                    </w:p>
                    <w:p w:rsidR="00373BEF" w:rsidRDefault="004C1782">
                      <w:pPr>
                        <w:spacing w:before="121" w:line="258" w:lineRule="auto"/>
                        <w:ind w:left="1085" w:right="1084" w:firstLine="108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JEFAS/ES DE AREA EDUCACIÓN AGRARIA</w:t>
                      </w:r>
                    </w:p>
                    <w:p w:rsidR="00373BEF" w:rsidRDefault="00373BEF">
                      <w:pPr>
                        <w:spacing w:before="121" w:line="258" w:lineRule="auto"/>
                        <w:ind w:left="1085" w:right="1084" w:firstLine="108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73BEF" w:rsidRDefault="00373BEF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373BEF" w:rsidRDefault="004C178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2767/2022 y los Acuerdos Paritarios llevados a cabo al respecto, establecen las pautas para la cobertura de cargos jerárquicos transitorios. A los</w:t>
      </w:r>
      <w:r>
        <w:rPr>
          <w:rFonts w:ascii="Arial" w:eastAsia="Arial" w:hAnsi="Arial" w:cs="Arial"/>
          <w:sz w:val="24"/>
          <w:szCs w:val="24"/>
        </w:rPr>
        <w:t xml:space="preserve"> efectos de conformar nómina con el fin de proveer la cobertura de cargos jerárquicos transitorios pertenecientes a la Dirección Provincial de Educación Técnico Profesional- Secundaria Agraria y</w:t>
      </w:r>
      <w:r>
        <w:rPr>
          <w:rFonts w:ascii="Arial" w:eastAsia="Arial" w:hAnsi="Arial" w:cs="Arial"/>
          <w:sz w:val="24"/>
          <w:szCs w:val="24"/>
        </w:rPr>
        <w:t xml:space="preserve"> en el marco de la Disposición DISPO-2023-138-GDEBA-SSEDGCYE;</w:t>
      </w:r>
      <w:r>
        <w:rPr>
          <w:rFonts w:ascii="Arial" w:eastAsia="Arial" w:hAnsi="Arial" w:cs="Arial"/>
          <w:sz w:val="24"/>
          <w:szCs w:val="24"/>
        </w:rPr>
        <w:t xml:space="preserve"> se convoca a Pruebas de Selección para cargos jerárquicos transitorios de Jefas/es de Área de la mencionada Dirección a docentes: </w:t>
      </w:r>
    </w:p>
    <w:p w:rsidR="00373BEF" w:rsidRDefault="004C1782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</w:t>
      </w:r>
      <w:r>
        <w:rPr>
          <w:rFonts w:ascii="Arial" w:eastAsia="Arial" w:hAnsi="Arial" w:cs="Arial"/>
          <w:sz w:val="24"/>
          <w:szCs w:val="24"/>
        </w:rPr>
        <w:t xml:space="preserve"> exigidos para el cargo,</w:t>
      </w:r>
    </w:p>
    <w:p w:rsidR="00373BEF" w:rsidRDefault="004C1782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373BEF" w:rsidRDefault="004C1782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373BEF" w:rsidRDefault="004C1782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373BEF" w:rsidRDefault="004C1782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373BEF" w:rsidRDefault="004C1782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373BEF" w:rsidRDefault="004C1782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373BEF" w:rsidRDefault="004C1782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Provisionales del Distrito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373BEF" w:rsidRDefault="004C1782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</w:t>
      </w:r>
      <w:r>
        <w:rPr>
          <w:rFonts w:ascii="Arial" w:eastAsia="Arial" w:hAnsi="Arial" w:cs="Arial"/>
          <w:sz w:val="24"/>
          <w:szCs w:val="24"/>
        </w:rPr>
        <w:t xml:space="preserve">e Distritos vecinos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373BEF" w:rsidRDefault="00373B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3BEF" w:rsidRDefault="00373BEF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373BEF" w:rsidRDefault="00373BEF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73BEF" w:rsidRDefault="004C178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373BEF" w:rsidRDefault="00373BEF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373BEF"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373BEF"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CLARISA LÓPEZ(IETC Zona 4 -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 y 16)</w:t>
            </w:r>
          </w:p>
        </w:tc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SANDRA ALESIO (IETP Zona 4 -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 y 16)</w:t>
            </w:r>
          </w:p>
        </w:tc>
      </w:tr>
      <w:tr w:rsidR="00373BEF"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COSTA YANINA(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Directora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EESA N°1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Chivilcoy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15)</w:t>
            </w:r>
          </w:p>
        </w:tc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AGUSTINA GUARAGLIA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Directora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EESA N°1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Chivilcoy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15)</w:t>
            </w:r>
          </w:p>
        </w:tc>
      </w:tr>
      <w:tr w:rsidR="00373BEF"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ODETTI CELINA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Jefa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EESA N°1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z w:val="24"/>
                <w:szCs w:val="24"/>
              </w:rPr>
              <w:t>vadavia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16)</w:t>
            </w:r>
          </w:p>
        </w:tc>
        <w:tc>
          <w:tcPr>
            <w:tcW w:w="5228" w:type="dxa"/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JULIAN CESAR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Jefa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EESA N°1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G. Villegas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16)</w:t>
            </w:r>
          </w:p>
        </w:tc>
      </w:tr>
    </w:tbl>
    <w:p w:rsidR="00373BEF" w:rsidRDefault="004C178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3403600</wp:posOffset>
                </wp:positionV>
                <wp:extent cx="1403350" cy="65087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0675" y="3460913"/>
                          <a:ext cx="13906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3BEF" w:rsidRDefault="00373B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7" style="position:absolute;left:0;text-align:left;margin-left:286pt;margin-top:268pt;width:110.5pt;height: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73BEF" w:rsidRDefault="00373B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73BEF" w:rsidRDefault="004C178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373BE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373BE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11/4/23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( 5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373BEF" w:rsidRDefault="00373BE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Difusión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notificación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través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</w:p>
        </w:tc>
      </w:tr>
      <w:tr w:rsidR="00373BE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14/4/23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  <w:p w:rsidR="00373BEF" w:rsidRDefault="00373BE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aplicativo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ABC</w:t>
            </w:r>
          </w:p>
        </w:tc>
      </w:tr>
      <w:tr w:rsidR="00373BE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19/4/23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Confección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nóminas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parte de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indicando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condiciones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aspirar</w:t>
            </w:r>
            <w:proofErr w:type="spellEnd"/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reúnen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condiciones</w:t>
            </w:r>
            <w:proofErr w:type="spellEnd"/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73BE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24/4/23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listados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correspondiere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listados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73BEF" w:rsidRDefault="00373BE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3BE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25/4/23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27/4/23</w:t>
            </w:r>
          </w:p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EF" w:rsidRDefault="004C17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Exhibición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notificación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distrito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nóminas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poseen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requisitos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aquellas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reúnen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373BEF" w:rsidRDefault="00373BEF">
      <w:pPr>
        <w:jc w:val="both"/>
        <w:rPr>
          <w:rFonts w:ascii="Arial" w:eastAsia="Arial" w:hAnsi="Arial" w:cs="Arial"/>
          <w:sz w:val="24"/>
          <w:szCs w:val="24"/>
        </w:rPr>
      </w:pPr>
    </w:p>
    <w:p w:rsidR="00373BEF" w:rsidRDefault="004C178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DE LA COMISIÓN: </w:t>
      </w:r>
      <w:r>
        <w:rPr>
          <w:rFonts w:ascii="Arial" w:eastAsia="Arial" w:hAnsi="Arial" w:cs="Arial"/>
          <w:sz w:val="24"/>
          <w:szCs w:val="24"/>
        </w:rPr>
        <w:t xml:space="preserve">ZONA 4 Jefatura Regional - R16 - 9 de Julio y </w:t>
      </w:r>
      <w:proofErr w:type="spellStart"/>
      <w:r>
        <w:rPr>
          <w:rFonts w:ascii="Arial" w:eastAsia="Arial" w:hAnsi="Arial" w:cs="Arial"/>
          <w:sz w:val="24"/>
          <w:szCs w:val="24"/>
        </w:rPr>
        <w:t>Monferrand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Trenque Lauquen</w:t>
      </w:r>
    </w:p>
    <w:p w:rsidR="00373BEF" w:rsidRDefault="004C178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VIRTUAL:</w:t>
      </w:r>
      <w:r>
        <w:rPr>
          <w:rFonts w:ascii="Arial" w:eastAsia="Arial" w:hAnsi="Arial" w:cs="Arial"/>
          <w:sz w:val="24"/>
          <w:szCs w:val="24"/>
        </w:rPr>
        <w:t xml:space="preserve"> comisionesagrari</w:t>
      </w:r>
      <w:r>
        <w:rPr>
          <w:rFonts w:ascii="Arial" w:eastAsia="Arial" w:hAnsi="Arial" w:cs="Arial"/>
          <w:sz w:val="24"/>
          <w:szCs w:val="24"/>
        </w:rPr>
        <w:t>a@gmail.com</w:t>
      </w:r>
    </w:p>
    <w:p w:rsidR="00373BEF" w:rsidRDefault="004C178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de 2023</w:t>
      </w:r>
    </w:p>
    <w:p w:rsidR="00373BEF" w:rsidRDefault="004C178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373BEF" w:rsidRDefault="004C178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DISPO-2023-138-GDEBA-SSEDGCYE.</w:t>
      </w:r>
    </w:p>
    <w:p w:rsidR="004C1782" w:rsidRDefault="004C1782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4C1782" w:rsidRDefault="004C1782" w:rsidP="004C1782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4C1782" w:rsidRDefault="004C1782" w:rsidP="004C1782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373BEF" w:rsidRDefault="00373BE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373BE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206"/>
    <w:multiLevelType w:val="multilevel"/>
    <w:tmpl w:val="74D0C6C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EF"/>
    <w:rsid w:val="00373BEF"/>
    <w:rsid w:val="004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004A"/>
  <w15:docId w15:val="{80ED596B-1C39-4671-BCEA-D064B89F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72D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72D5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rsid w:val="004C1782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dtiKqzlypzIALDQOYLvL1/CK9g==">AMUW2mXnjhfXZ+u0piAmKXNkW4EpnIgJA1QLC1zDBKJm8zWMpBz/CPZ6zQwGsAHug3n64AETcudYyqND7tUx01UaANuJqLCH9z6JR1J6M8amQbTE3O7ZigRgHKBQG+kCUCzjKf1fnCbx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2</cp:revision>
  <dcterms:created xsi:type="dcterms:W3CDTF">2023-03-31T13:51:00Z</dcterms:created>
  <dcterms:modified xsi:type="dcterms:W3CDTF">2023-03-31T13:51:00Z</dcterms:modified>
</cp:coreProperties>
</file>