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11" w:rsidRDefault="00CA3911" w:rsidP="00CA3911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Nº56/22</w:t>
      </w:r>
    </w:p>
    <w:p w:rsidR="00CA3911" w:rsidRPr="007D7736" w:rsidRDefault="00CA3911" w:rsidP="00CA3911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</w:p>
    <w:p w:rsidR="00D02FBD" w:rsidRDefault="00CA3911" w:rsidP="00CA3911">
      <w:pPr>
        <w:jc w:val="both"/>
        <w:rPr>
          <w:lang w:val="es-ES"/>
        </w:rPr>
      </w:pPr>
      <w:r>
        <w:rPr>
          <w:color w:val="000000"/>
        </w:rPr>
        <w:t xml:space="preserve">SECRETARIA DE ASUNTOS DOCENTES   DE PELLEGRINI, a </w:t>
      </w:r>
      <w:proofErr w:type="spellStart"/>
      <w:r>
        <w:rPr>
          <w:color w:val="000000"/>
        </w:rPr>
        <w:t>solicitud</w:t>
      </w:r>
      <w:proofErr w:type="spellEnd"/>
      <w:r>
        <w:rPr>
          <w:color w:val="000000"/>
        </w:rPr>
        <w:t> </w:t>
      </w:r>
      <w:proofErr w:type="gramStart"/>
      <w:r>
        <w:rPr>
          <w:color w:val="000000"/>
        </w:rPr>
        <w:t>del</w:t>
      </w:r>
      <w:proofErr w:type="gramEnd"/>
      <w:r>
        <w:rPr>
          <w:color w:val="000000"/>
        </w:rPr>
        <w:t xml:space="preserve"> I.S.F.D. y T Nº 71, en el Marco de </w:t>
      </w:r>
      <w:proofErr w:type="spellStart"/>
      <w:r>
        <w:rPr>
          <w:color w:val="000000"/>
        </w:rPr>
        <w:t>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Resol</w:t>
      </w:r>
      <w:proofErr w:type="spellEnd"/>
      <w:r>
        <w:rPr>
          <w:color w:val="000000"/>
        </w:rPr>
        <w:t xml:space="preserve">. Nº 1234/03 y  Nº 5886/03, </w:t>
      </w:r>
      <w:proofErr w:type="spellStart"/>
      <w:r>
        <w:rPr>
          <w:color w:val="000000"/>
        </w:rPr>
        <w:t>convoca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inscripción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aspirantes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cobertura</w:t>
      </w:r>
      <w:proofErr w:type="spellEnd"/>
      <w:r>
        <w:rPr>
          <w:lang w:val="es-ES"/>
        </w:rPr>
        <w:t xml:space="preserve"> de DIDÁCTICA DE  LA PRACTICA DEL LENGUAJE Y LA LITERATURA de la carrera: PROFESORADO DE EDUCACIÓN PRIMARIA </w:t>
      </w: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CA3911">
        <w:trPr>
          <w:trHeight w:val="1099"/>
        </w:trPr>
        <w:tc>
          <w:tcPr>
            <w:tcW w:w="1740" w:type="dxa"/>
          </w:tcPr>
          <w:p w:rsidR="00D02FBD" w:rsidRDefault="003C2026">
            <w:pPr>
              <w:rPr>
                <w:lang w:val="es-ES"/>
              </w:rPr>
            </w:pPr>
            <w:r>
              <w:rPr>
                <w:lang w:val="es-ES"/>
              </w:rPr>
              <w:t>RENUNCIA PROFESORA PROVISIONAL</w:t>
            </w:r>
          </w:p>
        </w:tc>
        <w:tc>
          <w:tcPr>
            <w:tcW w:w="2886" w:type="dxa"/>
          </w:tcPr>
          <w:p w:rsidR="00D02FBD" w:rsidRDefault="003C2026">
            <w:pPr>
              <w:rPr>
                <w:lang w:val="es-ES"/>
              </w:rPr>
            </w:pPr>
            <w:r>
              <w:rPr>
                <w:lang w:val="es-ES"/>
              </w:rPr>
              <w:t xml:space="preserve">DIDACTICA DE LA PRACTICA DEL LENGUAJE Y LA LITERATURA </w:t>
            </w:r>
          </w:p>
        </w:tc>
        <w:tc>
          <w:tcPr>
            <w:tcW w:w="1734" w:type="dxa"/>
          </w:tcPr>
          <w:p w:rsidR="00D02FBD" w:rsidRDefault="002A4F0B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2A4F0B">
            <w:pPr>
              <w:rPr>
                <w:lang w:val="es-ES"/>
              </w:rPr>
            </w:pPr>
            <w:r>
              <w:rPr>
                <w:lang w:val="es-ES"/>
              </w:rPr>
              <w:t>2°</w:t>
            </w:r>
          </w:p>
        </w:tc>
        <w:tc>
          <w:tcPr>
            <w:tcW w:w="1877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Dos </w:t>
            </w:r>
            <w:r w:rsidR="00C354C5">
              <w:rPr>
                <w:lang w:val="es-ES"/>
              </w:rPr>
              <w:t>módulos</w:t>
            </w:r>
            <w:r w:rsidR="004C14CF">
              <w:rPr>
                <w:lang w:val="es-ES"/>
              </w:rPr>
              <w:t xml:space="preserve"> + 1TAIN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3C2026">
            <w:pPr>
              <w:rPr>
                <w:lang w:val="es-ES"/>
              </w:rPr>
            </w:pPr>
            <w:r>
              <w:rPr>
                <w:lang w:val="es-ES"/>
              </w:rPr>
              <w:t xml:space="preserve">VIERNES </w:t>
            </w:r>
          </w:p>
        </w:tc>
        <w:tc>
          <w:tcPr>
            <w:tcW w:w="2911" w:type="dxa"/>
          </w:tcPr>
          <w:p w:rsidR="00D02FBD" w:rsidRDefault="00461647" w:rsidP="00DA66F8">
            <w:pPr>
              <w:rPr>
                <w:lang w:val="es-ES"/>
              </w:rPr>
            </w:pPr>
            <w:r>
              <w:rPr>
                <w:lang w:val="es-ES"/>
              </w:rPr>
              <w:t>13:00</w:t>
            </w:r>
          </w:p>
        </w:tc>
        <w:tc>
          <w:tcPr>
            <w:tcW w:w="2911" w:type="dxa"/>
          </w:tcPr>
          <w:p w:rsidR="00D02FBD" w:rsidRDefault="00461647">
            <w:pPr>
              <w:rPr>
                <w:lang w:val="es-ES"/>
              </w:rPr>
            </w:pPr>
            <w:r>
              <w:rPr>
                <w:lang w:val="es-ES"/>
              </w:rPr>
              <w:t>15:00</w:t>
            </w:r>
            <w:bookmarkStart w:id="0" w:name="_GoBack"/>
            <w:bookmarkEnd w:id="0"/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4C14CF">
            <w:pPr>
              <w:rPr>
                <w:lang w:val="es-ES"/>
              </w:rPr>
            </w:pPr>
            <w:r>
              <w:rPr>
                <w:lang w:val="es-ES"/>
              </w:rPr>
              <w:t>Sábado</w:t>
            </w:r>
          </w:p>
        </w:tc>
        <w:tc>
          <w:tcPr>
            <w:tcW w:w="2911" w:type="dxa"/>
          </w:tcPr>
          <w:p w:rsidR="00D02FBD" w:rsidRDefault="004C14CF">
            <w:pPr>
              <w:rPr>
                <w:lang w:val="es-ES"/>
              </w:rPr>
            </w:pPr>
            <w:r>
              <w:rPr>
                <w:lang w:val="es-ES"/>
              </w:rPr>
              <w:t>8:00</w:t>
            </w:r>
          </w:p>
        </w:tc>
        <w:tc>
          <w:tcPr>
            <w:tcW w:w="2911" w:type="dxa"/>
          </w:tcPr>
          <w:p w:rsidR="00D02FBD" w:rsidRDefault="004C14CF">
            <w:pPr>
              <w:rPr>
                <w:lang w:val="es-ES"/>
              </w:rPr>
            </w:pPr>
            <w:r>
              <w:rPr>
                <w:lang w:val="es-ES"/>
              </w:rPr>
              <w:t>9:00</w:t>
            </w: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>: …………</w:t>
      </w:r>
      <w:r w:rsidR="00694A84">
        <w:rPr>
          <w:lang w:val="es-ES"/>
        </w:rPr>
        <w:t xml:space="preserve">Sede del Instituto Superior de Formación Docente y </w:t>
      </w:r>
      <w:proofErr w:type="spellStart"/>
      <w:r w:rsidR="00694A84">
        <w:rPr>
          <w:lang w:val="es-ES"/>
        </w:rPr>
        <w:t>TecnicaNro</w:t>
      </w:r>
      <w:proofErr w:type="spellEnd"/>
      <w:r w:rsidR="00694A84">
        <w:rPr>
          <w:lang w:val="es-ES"/>
        </w:rPr>
        <w:t xml:space="preserve"> 71 “</w:t>
      </w:r>
      <w:proofErr w:type="spellStart"/>
      <w:r w:rsidR="00694A84">
        <w:rPr>
          <w:lang w:val="es-ES"/>
        </w:rPr>
        <w:t>Prof</w:t>
      </w:r>
      <w:proofErr w:type="spellEnd"/>
      <w:r w:rsidR="00694A84">
        <w:rPr>
          <w:lang w:val="es-ES"/>
        </w:rPr>
        <w:t xml:space="preserve"> Ceferino Artigas”</w:t>
      </w:r>
      <w:r>
        <w:rPr>
          <w:lang w:val="es-ES"/>
        </w:rPr>
        <w:t>……………………………………………………………………………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8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299"/>
        <w:gridCol w:w="4300"/>
      </w:tblGrid>
      <w:tr w:rsidR="005228EB" w:rsidTr="00A4393F">
        <w:trPr>
          <w:trHeight w:val="319"/>
        </w:trPr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EB" w:rsidRDefault="005228EB" w:rsidP="00A4393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DIFUSIÓN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28EB" w:rsidRDefault="007829D4" w:rsidP="00A4393F">
            <w:pPr>
              <w:rPr>
                <w:lang w:val="es-ES"/>
              </w:rPr>
            </w:pPr>
            <w:r>
              <w:rPr>
                <w:lang w:val="es-ES"/>
              </w:rPr>
              <w:t>18/3 al 27/3</w:t>
            </w:r>
          </w:p>
        </w:tc>
      </w:tr>
      <w:tr w:rsidR="005228EB" w:rsidTr="00A4393F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EB" w:rsidRDefault="005228EB" w:rsidP="00A4393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INSCRIPCIÓN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28EB" w:rsidRDefault="007829D4" w:rsidP="00A4393F">
            <w:pPr>
              <w:rPr>
                <w:lang w:val="es-ES"/>
              </w:rPr>
            </w:pPr>
            <w:r>
              <w:rPr>
                <w:lang w:val="es-ES"/>
              </w:rPr>
              <w:t>28/3 al 30/3/2022</w:t>
            </w:r>
          </w:p>
        </w:tc>
      </w:tr>
      <w:tr w:rsidR="005228EB" w:rsidTr="00A4393F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EB" w:rsidRDefault="005228EB" w:rsidP="00A4393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RECUSACIÓN Y EXCUSACIÓN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28EB" w:rsidRDefault="007829D4" w:rsidP="00A4393F">
            <w:pPr>
              <w:rPr>
                <w:lang w:val="es-ES"/>
              </w:rPr>
            </w:pPr>
            <w:r>
              <w:rPr>
                <w:lang w:val="es-ES"/>
              </w:rPr>
              <w:t>31/3 al 1/4</w:t>
            </w:r>
          </w:p>
        </w:tc>
      </w:tr>
      <w:tr w:rsidR="005228EB" w:rsidTr="00A4393F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8EB" w:rsidRDefault="005228EB" w:rsidP="00A4393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NOTIFICACIÓN DEL LISTADO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28EB" w:rsidRDefault="007829D4" w:rsidP="00A4393F">
            <w:pPr>
              <w:rPr>
                <w:lang w:val="es-ES"/>
              </w:rPr>
            </w:pPr>
            <w:r>
              <w:rPr>
                <w:lang w:val="es-ES"/>
              </w:rPr>
              <w:t>4/4 al 6/4/2022</w:t>
            </w:r>
          </w:p>
        </w:tc>
      </w:tr>
      <w:tr w:rsidR="005228EB" w:rsidTr="00A4393F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228EB" w:rsidRDefault="005228EB" w:rsidP="00A4393F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ENTREVISTA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28EB" w:rsidRDefault="007829D4" w:rsidP="00A4393F">
            <w:pPr>
              <w:rPr>
                <w:lang w:val="es-ES"/>
              </w:rPr>
            </w:pPr>
            <w:r>
              <w:rPr>
                <w:lang w:val="es-ES"/>
              </w:rPr>
              <w:t>11/4/2022</w:t>
            </w:r>
          </w:p>
        </w:tc>
      </w:tr>
    </w:tbl>
    <w:p w:rsidR="00D02FBD" w:rsidRDefault="00D02FBD">
      <w:pPr>
        <w:rPr>
          <w:lang w:val="es-ES"/>
        </w:rPr>
      </w:pP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TITULARES</w:t>
      </w:r>
      <w:proofErr w:type="gramStart"/>
      <w:r w:rsidRPr="002A4972">
        <w:rPr>
          <w:b/>
          <w:u w:val="single"/>
          <w:lang w:val="es-ES"/>
        </w:rPr>
        <w:t>:</w:t>
      </w:r>
      <w:r w:rsidR="00D1217C">
        <w:rPr>
          <w:b/>
          <w:u w:val="single"/>
          <w:lang w:val="es-ES"/>
        </w:rPr>
        <w:t>PROETTO,SILVINA</w:t>
      </w:r>
      <w:proofErr w:type="gramEnd"/>
      <w:r w:rsidR="00D1217C">
        <w:rPr>
          <w:b/>
          <w:u w:val="single"/>
          <w:lang w:val="es-ES"/>
        </w:rPr>
        <w:t>,  CARRIL IRIARTE MELISA ,MARIA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</w:t>
      </w:r>
      <w:proofErr w:type="gramStart"/>
      <w:r w:rsidRPr="002A4972">
        <w:rPr>
          <w:b/>
          <w:u w:val="single"/>
          <w:lang w:val="es-ES"/>
        </w:rPr>
        <w:t>:</w:t>
      </w:r>
      <w:r w:rsidR="00D1217C">
        <w:rPr>
          <w:b/>
          <w:u w:val="single"/>
          <w:lang w:val="es-ES"/>
        </w:rPr>
        <w:t>GAMBIER</w:t>
      </w:r>
      <w:proofErr w:type="gramEnd"/>
      <w:r w:rsidR="00D1217C">
        <w:rPr>
          <w:b/>
          <w:u w:val="single"/>
          <w:lang w:val="es-ES"/>
        </w:rPr>
        <w:t xml:space="preserve">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CA3911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CA3911" w:rsidRDefault="00CA3911" w:rsidP="00CA3911">
      <w:pPr>
        <w:tabs>
          <w:tab w:val="left" w:pos="6720"/>
        </w:tabs>
        <w:rPr>
          <w:lang w:val="es-ES"/>
        </w:rPr>
      </w:pPr>
      <w:r>
        <w:rPr>
          <w:lang w:val="es-ES"/>
        </w:rPr>
        <w:tab/>
        <w:t>SUSANA FAGUNDEZ</w:t>
      </w:r>
    </w:p>
    <w:p w:rsidR="00CA3911" w:rsidRPr="00402428" w:rsidRDefault="00CA3911" w:rsidP="00CA3911">
      <w:pPr>
        <w:tabs>
          <w:tab w:val="left" w:pos="6720"/>
        </w:tabs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SAD</w:t>
      </w:r>
    </w:p>
    <w:p w:rsidR="002A4972" w:rsidRPr="00CA3911" w:rsidRDefault="002A4972" w:rsidP="00CA3911">
      <w:pPr>
        <w:tabs>
          <w:tab w:val="left" w:pos="7095"/>
        </w:tabs>
        <w:rPr>
          <w:lang w:val="es-ES"/>
        </w:rPr>
      </w:pPr>
    </w:p>
    <w:sectPr w:rsidR="002A4972" w:rsidRPr="00CA3911" w:rsidSect="00637C4D">
      <w:pgSz w:w="11907" w:h="16840" w:code="9"/>
      <w:pgMar w:top="1417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2FBD"/>
    <w:rsid w:val="001501F0"/>
    <w:rsid w:val="00230417"/>
    <w:rsid w:val="002A4972"/>
    <w:rsid w:val="002A4F0B"/>
    <w:rsid w:val="003C2026"/>
    <w:rsid w:val="003E2516"/>
    <w:rsid w:val="00461647"/>
    <w:rsid w:val="004C14CF"/>
    <w:rsid w:val="00510FF7"/>
    <w:rsid w:val="005228EB"/>
    <w:rsid w:val="00637C4D"/>
    <w:rsid w:val="00694A84"/>
    <w:rsid w:val="00714C25"/>
    <w:rsid w:val="007829D4"/>
    <w:rsid w:val="008163E9"/>
    <w:rsid w:val="008575BC"/>
    <w:rsid w:val="008D201B"/>
    <w:rsid w:val="00957CA4"/>
    <w:rsid w:val="009F3D29"/>
    <w:rsid w:val="00C162A7"/>
    <w:rsid w:val="00C354C5"/>
    <w:rsid w:val="00CA3911"/>
    <w:rsid w:val="00D02FBD"/>
    <w:rsid w:val="00D1217C"/>
    <w:rsid w:val="00DA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puntocom</dc:creator>
  <cp:lastModifiedBy>SAD</cp:lastModifiedBy>
  <cp:revision>2</cp:revision>
  <dcterms:created xsi:type="dcterms:W3CDTF">2022-03-17T20:00:00Z</dcterms:created>
  <dcterms:modified xsi:type="dcterms:W3CDTF">2022-03-17T20:00:00Z</dcterms:modified>
</cp:coreProperties>
</file>